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8E" w:rsidRPr="00E74D63" w:rsidRDefault="00A958CA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 xml:space="preserve">Kalendarz imprez </w:t>
      </w:r>
    </w:p>
    <w:p w:rsidR="00ED628E" w:rsidRPr="00E74D63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 xml:space="preserve">Przemyskiego Centrum Kultury i Nauki ZAMEK </w:t>
      </w:r>
      <w:r w:rsidR="0004159F">
        <w:rPr>
          <w:rFonts w:ascii="Times New Roman" w:hAnsi="Times New Roman" w:cs="Times New Roman"/>
          <w:b/>
          <w:sz w:val="24"/>
          <w:szCs w:val="24"/>
        </w:rPr>
        <w:br/>
        <w:t>grudzień</w:t>
      </w:r>
      <w:r w:rsidR="00707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534">
        <w:rPr>
          <w:rFonts w:ascii="Times New Roman" w:hAnsi="Times New Roman" w:cs="Times New Roman"/>
          <w:b/>
          <w:sz w:val="24"/>
          <w:szCs w:val="24"/>
        </w:rPr>
        <w:t>2017 r.</w:t>
      </w:r>
    </w:p>
    <w:p w:rsidR="00A729C0" w:rsidRDefault="00A729C0" w:rsidP="00CD69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159F" w:rsidRPr="0004159F" w:rsidRDefault="00CD69C4" w:rsidP="000415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1E3">
        <w:rPr>
          <w:rFonts w:ascii="Times New Roman" w:hAnsi="Times New Roman"/>
          <w:b/>
          <w:sz w:val="24"/>
          <w:szCs w:val="24"/>
        </w:rPr>
        <w:t xml:space="preserve"> </w:t>
      </w:r>
    </w:p>
    <w:p w:rsidR="00BF10A1" w:rsidRPr="00B10221" w:rsidRDefault="00827CF5" w:rsidP="00E748BA">
      <w:pPr>
        <w:spacing w:line="240" w:lineRule="auto"/>
      </w:pPr>
      <w:r w:rsidRPr="00354B0E">
        <w:rPr>
          <w:rFonts w:ascii="Times New Roman" w:hAnsi="Times New Roman" w:cs="Times New Roman"/>
          <w:sz w:val="24"/>
          <w:szCs w:val="24"/>
        </w:rPr>
        <w:t xml:space="preserve"> </w:t>
      </w:r>
      <w:r w:rsidR="00BF10A1" w:rsidRPr="00354B0E">
        <w:rPr>
          <w:rFonts w:ascii="Times New Roman" w:hAnsi="Times New Roman" w:cs="Times New Roman"/>
          <w:b/>
          <w:sz w:val="24"/>
          <w:szCs w:val="24"/>
        </w:rPr>
        <w:t>1 grudnia (piątek), godz. 17.00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Z cyklu „Ludzie z pasją” - otwarcie wystawy malarstwa Ewy Mikuły „Cztery pory roku”.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(Galeria Debiuty) – wstęp wolny.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Organizator: Przemyskie Centrum Kultury i Nauki ZAMEK.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</w:r>
      <w:r w:rsidR="00BF10A1" w:rsidRPr="00354B0E">
        <w:rPr>
          <w:rFonts w:ascii="Times New Roman" w:hAnsi="Times New Roman" w:cs="Times New Roman"/>
          <w:sz w:val="24"/>
          <w:szCs w:val="24"/>
        </w:rPr>
        <w:br/>
      </w:r>
      <w:r w:rsidR="00BF10A1" w:rsidRPr="00354B0E">
        <w:rPr>
          <w:rFonts w:ascii="Times New Roman" w:hAnsi="Times New Roman" w:cs="Times New Roman"/>
          <w:b/>
          <w:sz w:val="24"/>
          <w:szCs w:val="24"/>
        </w:rPr>
        <w:t>3 grudnia (niedziela), godz. 16.00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 xml:space="preserve">„Wielka Parada Mikołajowa”. 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(Rynek Starego Miasta). Szczegóły na odrębnych afiszach.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Org.: Prezydent Miasta Przemyśla, PCKiN ZAMEK oraz służby mundurowe.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</w:r>
      <w:r w:rsidR="00BF10A1" w:rsidRPr="00354B0E">
        <w:rPr>
          <w:rFonts w:ascii="Times New Roman" w:hAnsi="Times New Roman" w:cs="Times New Roman"/>
          <w:sz w:val="24"/>
          <w:szCs w:val="24"/>
        </w:rPr>
        <w:br/>
      </w:r>
      <w:r w:rsidR="00BF10A1" w:rsidRPr="00354B0E">
        <w:rPr>
          <w:rFonts w:ascii="Times New Roman" w:hAnsi="Times New Roman" w:cs="Times New Roman"/>
          <w:b/>
          <w:sz w:val="24"/>
          <w:szCs w:val="24"/>
        </w:rPr>
        <w:t>4 grudnia (poniedziałek)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 xml:space="preserve">Spektakle teatralne dla dzieci. 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(Sala widowiskowa Zamku Kazimierzowskiego) – spektakle zorganizowane dla szkół.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Org.: Wrocławski Teatr Dla Dzieci „</w:t>
      </w:r>
      <w:proofErr w:type="spellStart"/>
      <w:r w:rsidR="00BF10A1" w:rsidRPr="00354B0E">
        <w:rPr>
          <w:rFonts w:ascii="Times New Roman" w:hAnsi="Times New Roman" w:cs="Times New Roman"/>
          <w:sz w:val="24"/>
          <w:szCs w:val="24"/>
        </w:rPr>
        <w:t>panteatr</w:t>
      </w:r>
      <w:proofErr w:type="spellEnd"/>
      <w:r w:rsidR="00BF10A1" w:rsidRPr="00354B0E">
        <w:rPr>
          <w:rFonts w:ascii="Times New Roman" w:hAnsi="Times New Roman" w:cs="Times New Roman"/>
          <w:sz w:val="24"/>
          <w:szCs w:val="24"/>
        </w:rPr>
        <w:t>” oraz PCKiN ZAMEK.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(Impreza zewnętrzna).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</w:r>
      <w:r w:rsidR="00BF10A1" w:rsidRPr="00354B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F10A1" w:rsidRPr="00354B0E">
        <w:rPr>
          <w:rFonts w:ascii="Times New Roman" w:hAnsi="Times New Roman" w:cs="Times New Roman"/>
          <w:b/>
          <w:sz w:val="24"/>
          <w:szCs w:val="24"/>
        </w:rPr>
        <w:t>5 grudnia (wtorek)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Spektakle teatralne dla dzieci.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(Sala widowiskowa Zamku Kazimierzowskiego) – spektakle zorganizowane dla szkół.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Org.: Wrocławski Teatr Dla Dzieci „</w:t>
      </w:r>
      <w:proofErr w:type="spellStart"/>
      <w:r w:rsidR="00BF10A1" w:rsidRPr="00354B0E">
        <w:rPr>
          <w:rFonts w:ascii="Times New Roman" w:hAnsi="Times New Roman" w:cs="Times New Roman"/>
          <w:sz w:val="24"/>
          <w:szCs w:val="24"/>
        </w:rPr>
        <w:t>panteatr</w:t>
      </w:r>
      <w:proofErr w:type="spellEnd"/>
      <w:r w:rsidR="00BF10A1" w:rsidRPr="00354B0E">
        <w:rPr>
          <w:rFonts w:ascii="Times New Roman" w:hAnsi="Times New Roman" w:cs="Times New Roman"/>
          <w:sz w:val="24"/>
          <w:szCs w:val="24"/>
        </w:rPr>
        <w:t>” oraz PCKiN ZAMEK.</w:t>
      </w:r>
      <w:bookmarkStart w:id="0" w:name="_GoBack"/>
      <w:bookmarkEnd w:id="0"/>
      <w:r w:rsidR="00BF10A1" w:rsidRPr="00354B0E">
        <w:rPr>
          <w:rFonts w:ascii="Times New Roman" w:hAnsi="Times New Roman" w:cs="Times New Roman"/>
          <w:sz w:val="24"/>
          <w:szCs w:val="24"/>
        </w:rPr>
        <w:br/>
        <w:t>(Impreza zewnętrzna).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</w:r>
      <w:r w:rsidR="00BF10A1" w:rsidRPr="00354B0E">
        <w:rPr>
          <w:rFonts w:ascii="Times New Roman" w:hAnsi="Times New Roman" w:cs="Times New Roman"/>
          <w:sz w:val="24"/>
          <w:szCs w:val="24"/>
        </w:rPr>
        <w:br/>
      </w:r>
      <w:r w:rsidR="00BF10A1" w:rsidRPr="00354B0E">
        <w:rPr>
          <w:rFonts w:ascii="Times New Roman" w:hAnsi="Times New Roman" w:cs="Times New Roman"/>
          <w:b/>
          <w:sz w:val="24"/>
          <w:szCs w:val="24"/>
        </w:rPr>
        <w:t>6 grudnia (środa)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Spektakle edukacyjne dla młodzieży szkolnej.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(Sala widowiskowa Zamku Kazimierzowskiego) – spektakle zorganizowane dla szkół.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Org.: Agencja Artystyczna „Joanna” z Kielc oraz PCKiN ZAMEK.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(Impreza zewnętrzna).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</w:r>
      <w:r w:rsidR="00BF10A1" w:rsidRPr="00354B0E">
        <w:rPr>
          <w:rFonts w:ascii="Times New Roman" w:hAnsi="Times New Roman" w:cs="Times New Roman"/>
          <w:sz w:val="24"/>
          <w:szCs w:val="24"/>
        </w:rPr>
        <w:br/>
      </w:r>
      <w:r w:rsidR="00BF10A1" w:rsidRPr="00354B0E">
        <w:rPr>
          <w:rFonts w:ascii="Times New Roman" w:hAnsi="Times New Roman" w:cs="Times New Roman"/>
          <w:b/>
          <w:sz w:val="24"/>
          <w:szCs w:val="24"/>
        </w:rPr>
        <w:t>9 grudnia (sobota), godz. 18.00</w:t>
      </w:r>
      <w:r w:rsidR="00BF10A1" w:rsidRPr="00354B0E">
        <w:rPr>
          <w:rFonts w:ascii="Times New Roman" w:hAnsi="Times New Roman" w:cs="Times New Roman"/>
          <w:b/>
          <w:sz w:val="24"/>
          <w:szCs w:val="24"/>
        </w:rPr>
        <w:br/>
      </w:r>
      <w:r w:rsidR="00BF10A1" w:rsidRPr="00354B0E">
        <w:rPr>
          <w:rFonts w:ascii="Times New Roman" w:hAnsi="Times New Roman" w:cs="Times New Roman"/>
          <w:sz w:val="24"/>
          <w:szCs w:val="24"/>
        </w:rPr>
        <w:t>Spektakl teatralny pt. „Zołzy” Izabeli Degórskiej w wykonaniu aktorów Teatru „Fredreum”.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(Sala widowiskowa Zamku Kazimierzowskiego) – bilety w cenie 10 zł do nabycia przed spektaklem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na Zamku Kazimierzowskim lub w Biurze Towarzystwa, ul. Grodzka 1, w czwartek w godz.16.00-18.00.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Org.: Towarzystwo Dramatyczne im. A. Fredry „Fredreum” oraz PCKiN ZAMEK.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</w:r>
      <w:r w:rsidR="00BF10A1" w:rsidRPr="00354B0E">
        <w:rPr>
          <w:rFonts w:ascii="Times New Roman" w:hAnsi="Times New Roman" w:cs="Times New Roman"/>
          <w:sz w:val="24"/>
          <w:szCs w:val="24"/>
        </w:rPr>
        <w:br/>
      </w:r>
      <w:r w:rsidR="00BF10A1" w:rsidRPr="00354B0E">
        <w:rPr>
          <w:rFonts w:ascii="Times New Roman" w:hAnsi="Times New Roman" w:cs="Times New Roman"/>
          <w:b/>
          <w:sz w:val="24"/>
          <w:szCs w:val="24"/>
        </w:rPr>
        <w:t>10 grudnia (niedziela), godz.</w:t>
      </w:r>
      <w:r w:rsidR="00BF10A1" w:rsidRPr="00354B0E">
        <w:rPr>
          <w:rFonts w:ascii="Times New Roman" w:hAnsi="Times New Roman" w:cs="Times New Roman"/>
          <w:sz w:val="24"/>
          <w:szCs w:val="24"/>
        </w:rPr>
        <w:t xml:space="preserve"> </w:t>
      </w:r>
      <w:r w:rsidR="00BF10A1" w:rsidRPr="00354B0E">
        <w:rPr>
          <w:rFonts w:ascii="Times New Roman" w:hAnsi="Times New Roman" w:cs="Times New Roman"/>
          <w:b/>
          <w:sz w:val="24"/>
          <w:szCs w:val="24"/>
        </w:rPr>
        <w:t>16.00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Bajka pt. „Jaś, Małgosia i…” oparta na motywach bajki braci Grimm w wykonaniu aktorów przemyskiego Teatru S.A.N.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(Sala widowiskowa Zamku Kazimierzowskiego) – bilety w cenie 10 zł do nabycia w sklepie muzycznym „</w:t>
      </w:r>
      <w:proofErr w:type="spellStart"/>
      <w:r w:rsidR="00BF10A1" w:rsidRPr="00354B0E">
        <w:rPr>
          <w:rFonts w:ascii="Times New Roman" w:hAnsi="Times New Roman" w:cs="Times New Roman"/>
          <w:sz w:val="24"/>
          <w:szCs w:val="24"/>
        </w:rPr>
        <w:t>Musicland</w:t>
      </w:r>
      <w:proofErr w:type="spellEnd"/>
      <w:r w:rsidR="00BF10A1" w:rsidRPr="00354B0E">
        <w:rPr>
          <w:rFonts w:ascii="Times New Roman" w:hAnsi="Times New Roman" w:cs="Times New Roman"/>
          <w:sz w:val="24"/>
          <w:szCs w:val="24"/>
        </w:rPr>
        <w:t>” oraz na godzinę przed bajką na Zamku Kazimierzowskim.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Org.: Teatr S.A.N. oraz PCKiN ZAMEK.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</w:r>
      <w:r w:rsidR="00BF10A1" w:rsidRPr="00354B0E">
        <w:rPr>
          <w:rFonts w:ascii="Times New Roman" w:hAnsi="Times New Roman" w:cs="Times New Roman"/>
          <w:sz w:val="24"/>
          <w:szCs w:val="24"/>
        </w:rPr>
        <w:br/>
      </w:r>
      <w:r w:rsidR="00BF10A1" w:rsidRPr="00354B0E">
        <w:rPr>
          <w:rFonts w:ascii="Times New Roman" w:hAnsi="Times New Roman" w:cs="Times New Roman"/>
          <w:b/>
          <w:sz w:val="24"/>
          <w:szCs w:val="24"/>
        </w:rPr>
        <w:t>15 grudnia (piątek), godz. 17.00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</w:r>
      <w:r w:rsidR="00BF10A1" w:rsidRPr="0064434B">
        <w:rPr>
          <w:rFonts w:ascii="Times New Roman" w:hAnsi="Times New Roman" w:cs="Times New Roman"/>
          <w:sz w:val="24"/>
          <w:szCs w:val="24"/>
        </w:rPr>
        <w:t xml:space="preserve">Otwarcie wystawy Jolanty </w:t>
      </w:r>
      <w:proofErr w:type="spellStart"/>
      <w:r w:rsidR="00BF10A1" w:rsidRPr="0064434B">
        <w:rPr>
          <w:rFonts w:ascii="Times New Roman" w:hAnsi="Times New Roman" w:cs="Times New Roman"/>
          <w:sz w:val="24"/>
          <w:szCs w:val="24"/>
        </w:rPr>
        <w:t>Cicińskiej</w:t>
      </w:r>
      <w:proofErr w:type="spellEnd"/>
      <w:r w:rsidR="00BF10A1" w:rsidRPr="0064434B">
        <w:rPr>
          <w:rFonts w:ascii="Times New Roman" w:hAnsi="Times New Roman" w:cs="Times New Roman"/>
          <w:sz w:val="24"/>
          <w:szCs w:val="24"/>
        </w:rPr>
        <w:t xml:space="preserve"> „Anioły”.</w:t>
      </w:r>
      <w:r w:rsidR="00BF10A1" w:rsidRPr="0064434B">
        <w:rPr>
          <w:rFonts w:ascii="Times New Roman" w:hAnsi="Times New Roman" w:cs="Times New Roman"/>
          <w:sz w:val="24"/>
          <w:szCs w:val="24"/>
        </w:rPr>
        <w:br/>
        <w:t>(Galeria Zamek) – wstęp wolny.</w:t>
      </w:r>
      <w:r w:rsidR="00BF10A1" w:rsidRPr="0064434B">
        <w:rPr>
          <w:rFonts w:ascii="Times New Roman" w:hAnsi="Times New Roman" w:cs="Times New Roman"/>
          <w:sz w:val="24"/>
          <w:szCs w:val="24"/>
        </w:rPr>
        <w:br/>
        <w:t>Org. PCKiN ZAMEK.</w:t>
      </w:r>
      <w:r w:rsidR="0064434B" w:rsidRPr="0064434B">
        <w:rPr>
          <w:rFonts w:ascii="Times New Roman" w:hAnsi="Times New Roman" w:cs="Times New Roman"/>
          <w:sz w:val="24"/>
          <w:szCs w:val="24"/>
        </w:rPr>
        <w:br/>
      </w:r>
      <w:r w:rsidR="0064434B" w:rsidRPr="0064434B">
        <w:rPr>
          <w:rFonts w:ascii="Times New Roman" w:hAnsi="Times New Roman" w:cs="Times New Roman"/>
          <w:sz w:val="24"/>
          <w:szCs w:val="24"/>
        </w:rPr>
        <w:lastRenderedPageBreak/>
        <w:br/>
      </w:r>
      <w:r w:rsidR="0064434B" w:rsidRPr="0064434B">
        <w:rPr>
          <w:rFonts w:ascii="Times New Roman" w:hAnsi="Times New Roman" w:cs="Times New Roman"/>
          <w:b/>
          <w:sz w:val="24"/>
          <w:szCs w:val="24"/>
        </w:rPr>
        <w:t>15 grudnia (piątek), godz. 18.00</w:t>
      </w:r>
      <w:r w:rsidR="0064434B" w:rsidRPr="0064434B">
        <w:rPr>
          <w:rFonts w:ascii="Times New Roman" w:hAnsi="Times New Roman" w:cs="Times New Roman"/>
          <w:sz w:val="24"/>
          <w:szCs w:val="24"/>
        </w:rPr>
        <w:br/>
        <w:t xml:space="preserve">„Marzenia się spełniają” – koncert charytatywny dla Sary </w:t>
      </w:r>
      <w:proofErr w:type="spellStart"/>
      <w:r w:rsidR="0064434B" w:rsidRPr="0064434B">
        <w:rPr>
          <w:rFonts w:ascii="Times New Roman" w:hAnsi="Times New Roman" w:cs="Times New Roman"/>
          <w:sz w:val="24"/>
          <w:szCs w:val="24"/>
        </w:rPr>
        <w:t>Staszyszyn</w:t>
      </w:r>
      <w:proofErr w:type="spellEnd"/>
      <w:r w:rsidR="0064434B" w:rsidRPr="0064434B">
        <w:rPr>
          <w:rFonts w:ascii="Times New Roman" w:hAnsi="Times New Roman" w:cs="Times New Roman"/>
          <w:sz w:val="24"/>
          <w:szCs w:val="24"/>
        </w:rPr>
        <w:br/>
        <w:t>(Sala widowiskowa Zamku Kazimierzowskiego) – bilet wstępu – cegiełka</w:t>
      </w:r>
      <w:r w:rsidR="0064434B" w:rsidRPr="0064434B">
        <w:rPr>
          <w:rFonts w:ascii="Times New Roman" w:hAnsi="Times New Roman" w:cs="Times New Roman"/>
          <w:sz w:val="24"/>
          <w:szCs w:val="24"/>
        </w:rPr>
        <w:br/>
        <w:t>Org.: Fundacja „jerzyk”, TVP3 Rzeszów, PCKiN ZAMEK.</w:t>
      </w:r>
      <w:r w:rsidR="0064434B" w:rsidRPr="0064434B">
        <w:rPr>
          <w:rFonts w:ascii="Times New Roman" w:hAnsi="Times New Roman" w:cs="Times New Roman"/>
          <w:sz w:val="24"/>
          <w:szCs w:val="24"/>
        </w:rPr>
        <w:br/>
      </w:r>
      <w:r w:rsidR="0064434B" w:rsidRPr="0064434B">
        <w:rPr>
          <w:rFonts w:ascii="Times New Roman" w:hAnsi="Times New Roman" w:cs="Times New Roman"/>
          <w:sz w:val="24"/>
          <w:szCs w:val="24"/>
        </w:rPr>
        <w:br/>
      </w:r>
      <w:r w:rsidR="00BF10A1" w:rsidRPr="0064434B">
        <w:rPr>
          <w:rFonts w:ascii="Times New Roman" w:hAnsi="Times New Roman" w:cs="Times New Roman"/>
          <w:b/>
          <w:sz w:val="24"/>
          <w:szCs w:val="24"/>
        </w:rPr>
        <w:t>15 grudnia (piątek), godz. 18.00</w:t>
      </w:r>
      <w:r w:rsidR="00BF10A1" w:rsidRPr="0064434B">
        <w:rPr>
          <w:rFonts w:ascii="Times New Roman" w:hAnsi="Times New Roman" w:cs="Times New Roman"/>
          <w:sz w:val="24"/>
          <w:szCs w:val="24"/>
        </w:rPr>
        <w:br/>
      </w:r>
      <w:r w:rsidR="00BF10A1" w:rsidRPr="00B1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Koncert „Przy blasku świec” – zimowe i świąteczne piosenki </w:t>
      </w:r>
      <w:r w:rsidR="00B10221" w:rsidRPr="00B1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wykonaniu zespołu </w:t>
      </w:r>
      <w:r w:rsidR="00B10221" w:rsidRPr="00B25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„Szarotki” </w:t>
      </w:r>
      <w:r w:rsidR="00BF10A1" w:rsidRPr="00B25543">
        <w:rPr>
          <w:rFonts w:ascii="Times New Roman" w:hAnsi="Times New Roman" w:cs="Times New Roman"/>
          <w:color w:val="000000" w:themeColor="text1"/>
          <w:sz w:val="24"/>
          <w:szCs w:val="24"/>
        </w:rPr>
        <w:t>z 5 batalionu strzelców podhalańskich z Przemyśla.</w:t>
      </w:r>
      <w:r w:rsidR="00B10221" w:rsidRPr="00B255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25543" w:rsidRPr="00B25543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Koncert przeniesiony na </w:t>
      </w:r>
      <w:r w:rsidR="00B25543" w:rsidRPr="00B25543">
        <w:rPr>
          <w:rStyle w:val="Pogrubienie"/>
          <w:rFonts w:ascii="Times New Roman" w:hAnsi="Times New Roman" w:cs="Times New Roman"/>
          <w:color w:val="FF0000"/>
          <w:sz w:val="28"/>
          <w:szCs w:val="28"/>
        </w:rPr>
        <w:t>3 stycznia 2018 r. (środa) godz. 17.00</w:t>
      </w:r>
      <w:r w:rsidR="00B25543" w:rsidRPr="00B25543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.</w:t>
      </w:r>
      <w:r w:rsidR="00B10221" w:rsidRPr="00B2554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F10A1" w:rsidRPr="00B25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(Sala widowiskowa Zamku Kazimierzowskiego) – wstęp wolny. </w:t>
      </w:r>
      <w:r w:rsidR="00BF10A1" w:rsidRPr="00B255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F10A1" w:rsidRPr="00B10221">
        <w:rPr>
          <w:rFonts w:ascii="Times New Roman" w:hAnsi="Times New Roman" w:cs="Times New Roman"/>
          <w:color w:val="000000" w:themeColor="text1"/>
          <w:sz w:val="24"/>
          <w:szCs w:val="24"/>
        </w:rPr>
        <w:t>Org. PCKiN ZAMEK</w:t>
      </w:r>
      <w:r w:rsidR="00BF10A1" w:rsidRPr="00354B0E">
        <w:rPr>
          <w:rFonts w:ascii="Times New Roman" w:hAnsi="Times New Roman" w:cs="Times New Roman"/>
          <w:sz w:val="24"/>
          <w:szCs w:val="24"/>
        </w:rPr>
        <w:t>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</w:r>
      <w:r w:rsidR="00BF10A1" w:rsidRPr="00354B0E">
        <w:rPr>
          <w:rFonts w:ascii="Times New Roman" w:hAnsi="Times New Roman" w:cs="Times New Roman"/>
          <w:sz w:val="24"/>
          <w:szCs w:val="24"/>
        </w:rPr>
        <w:br/>
      </w:r>
      <w:r w:rsidR="00BF10A1" w:rsidRPr="00354B0E">
        <w:rPr>
          <w:rFonts w:ascii="Times New Roman" w:hAnsi="Times New Roman" w:cs="Times New Roman"/>
          <w:b/>
          <w:sz w:val="24"/>
          <w:szCs w:val="24"/>
        </w:rPr>
        <w:t>19 grudnia (wtorek)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Spektakle edukacyjne dla młodzieży szkolnej.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(Sala widowiskowa Zamku Kazimierzowskiego) – spektakle zorganizowane dla szkół.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 xml:space="preserve">Org.: Agencja Artystyczna „Szymon </w:t>
      </w:r>
      <w:proofErr w:type="spellStart"/>
      <w:r w:rsidR="00BF10A1" w:rsidRPr="00354B0E">
        <w:rPr>
          <w:rFonts w:ascii="Times New Roman" w:hAnsi="Times New Roman" w:cs="Times New Roman"/>
          <w:sz w:val="24"/>
          <w:szCs w:val="24"/>
        </w:rPr>
        <w:t>Berny</w:t>
      </w:r>
      <w:proofErr w:type="spellEnd"/>
      <w:r w:rsidR="00BF10A1" w:rsidRPr="00354B0E">
        <w:rPr>
          <w:rFonts w:ascii="Times New Roman" w:hAnsi="Times New Roman" w:cs="Times New Roman"/>
          <w:sz w:val="24"/>
          <w:szCs w:val="24"/>
        </w:rPr>
        <w:t xml:space="preserve"> Luna” z Krakowa oraz PCKiN ZAMEK.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(Impreza zewnętrzna).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</w:r>
      <w:r w:rsidR="00BF10A1" w:rsidRPr="00354B0E">
        <w:rPr>
          <w:rFonts w:ascii="Times New Roman" w:hAnsi="Times New Roman" w:cs="Times New Roman"/>
          <w:sz w:val="24"/>
          <w:szCs w:val="24"/>
        </w:rPr>
        <w:br/>
      </w:r>
      <w:r w:rsidR="00BF10A1" w:rsidRPr="00354B0E">
        <w:rPr>
          <w:rFonts w:ascii="Times New Roman" w:hAnsi="Times New Roman" w:cs="Times New Roman"/>
          <w:b/>
          <w:sz w:val="24"/>
          <w:szCs w:val="24"/>
        </w:rPr>
        <w:t>31 grudnia (niedziela), godz. 20.00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„Przed Północą w Paryżu” – Gala Sylwestrowa. Koncert największych przebojów piosenki francuskiej.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 xml:space="preserve">Wystąpią artyści międzynarodowych scen muzycznych: Leslie </w:t>
      </w:r>
      <w:proofErr w:type="spellStart"/>
      <w:r w:rsidR="00BF10A1" w:rsidRPr="00354B0E">
        <w:rPr>
          <w:rFonts w:ascii="Times New Roman" w:hAnsi="Times New Roman" w:cs="Times New Roman"/>
          <w:sz w:val="24"/>
          <w:szCs w:val="24"/>
        </w:rPr>
        <w:t>Deskeuvre</w:t>
      </w:r>
      <w:proofErr w:type="spellEnd"/>
      <w:r w:rsidR="00BF10A1" w:rsidRPr="00354B0E">
        <w:rPr>
          <w:rFonts w:ascii="Times New Roman" w:hAnsi="Times New Roman" w:cs="Times New Roman"/>
          <w:sz w:val="24"/>
          <w:szCs w:val="24"/>
        </w:rPr>
        <w:t xml:space="preserve">, Anna Lasota, Dorota </w:t>
      </w:r>
      <w:proofErr w:type="spellStart"/>
      <w:r w:rsidR="00BF10A1" w:rsidRPr="00354B0E">
        <w:rPr>
          <w:rFonts w:ascii="Times New Roman" w:hAnsi="Times New Roman" w:cs="Times New Roman"/>
          <w:sz w:val="24"/>
          <w:szCs w:val="24"/>
        </w:rPr>
        <w:t>Helbin</w:t>
      </w:r>
      <w:proofErr w:type="spellEnd"/>
      <w:r w:rsidR="00BF10A1" w:rsidRPr="00354B0E">
        <w:rPr>
          <w:rFonts w:ascii="Times New Roman" w:hAnsi="Times New Roman" w:cs="Times New Roman"/>
          <w:sz w:val="24"/>
          <w:szCs w:val="24"/>
        </w:rPr>
        <w:t>, Jakub Oczkowski, Łukasz Lech oraz zespół instrumentalny pod kierownictwem Mateusza Dudka.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(Sala widowiskowa Zamku Kazimierzowskiego) – bilety w cenie 100 zł do nabycia w sklepie muzycznym „</w:t>
      </w:r>
      <w:proofErr w:type="spellStart"/>
      <w:r w:rsidR="00BF10A1" w:rsidRPr="00354B0E">
        <w:rPr>
          <w:rFonts w:ascii="Times New Roman" w:hAnsi="Times New Roman" w:cs="Times New Roman"/>
          <w:sz w:val="24"/>
          <w:szCs w:val="24"/>
        </w:rPr>
        <w:t>Musicland</w:t>
      </w:r>
      <w:proofErr w:type="spellEnd"/>
      <w:r w:rsidR="00BF10A1" w:rsidRPr="00354B0E">
        <w:rPr>
          <w:rFonts w:ascii="Times New Roman" w:hAnsi="Times New Roman" w:cs="Times New Roman"/>
          <w:sz w:val="24"/>
          <w:szCs w:val="24"/>
        </w:rPr>
        <w:t>”.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Org. PCKiN ZAMEK.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</w:r>
      <w:r w:rsidR="00BF10A1" w:rsidRPr="00354B0E">
        <w:rPr>
          <w:rFonts w:ascii="Times New Roman" w:hAnsi="Times New Roman" w:cs="Times New Roman"/>
          <w:sz w:val="24"/>
          <w:szCs w:val="24"/>
        </w:rPr>
        <w:br/>
      </w:r>
      <w:r w:rsidR="00BF10A1" w:rsidRPr="00354B0E">
        <w:rPr>
          <w:rFonts w:ascii="Times New Roman" w:hAnsi="Times New Roman" w:cs="Times New Roman"/>
          <w:b/>
          <w:sz w:val="24"/>
          <w:szCs w:val="24"/>
        </w:rPr>
        <w:t>31 grudnia (niedziela), godz. 22.30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 xml:space="preserve">„Blues Pod Gwiazdami”. Gwiazda wieczoru Piotr Nowak Band. 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(Rynek Starego Miasta). Szczegóły na odrębnych afiszach.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Org.: Prezydent Miasta Przemyśla oraz PCKiN ZAMEK.</w:t>
      </w:r>
    </w:p>
    <w:p w:rsidR="00BF10A1" w:rsidRPr="00354B0E" w:rsidRDefault="0004159F" w:rsidP="00BF1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F10A1" w:rsidRPr="00354B0E">
        <w:rPr>
          <w:rFonts w:ascii="Times New Roman" w:hAnsi="Times New Roman" w:cs="Times New Roman"/>
          <w:b/>
          <w:sz w:val="24"/>
          <w:szCs w:val="24"/>
        </w:rPr>
        <w:t>Wystawy czasowe: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- Doroczna wystawa twórców Klubu Plastyka Nieprofesjonalnego  przy Centrum Kulturalnym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w Przemyślu, (Galeria Zamek), czynna do 11 grudnia 2017r.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 xml:space="preserve">- Wystawa Jolanty </w:t>
      </w:r>
      <w:proofErr w:type="spellStart"/>
      <w:r w:rsidR="00BF10A1" w:rsidRPr="00354B0E">
        <w:rPr>
          <w:rFonts w:ascii="Times New Roman" w:hAnsi="Times New Roman" w:cs="Times New Roman"/>
          <w:sz w:val="24"/>
          <w:szCs w:val="24"/>
        </w:rPr>
        <w:t>Cicińskiej</w:t>
      </w:r>
      <w:proofErr w:type="spellEnd"/>
      <w:r w:rsidR="00BF10A1" w:rsidRPr="00354B0E">
        <w:rPr>
          <w:rFonts w:ascii="Times New Roman" w:hAnsi="Times New Roman" w:cs="Times New Roman"/>
          <w:sz w:val="24"/>
          <w:szCs w:val="24"/>
        </w:rPr>
        <w:t xml:space="preserve"> „Anioły”, (Galeria Zamek), czynna od 15 grudnia 2017 r. 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do 22 stycznia 2018 r.</w:t>
      </w:r>
      <w:r w:rsidR="00BF10A1" w:rsidRPr="00354B0E">
        <w:rPr>
          <w:rFonts w:ascii="Times New Roman" w:hAnsi="Times New Roman" w:cs="Times New Roman"/>
          <w:sz w:val="24"/>
          <w:szCs w:val="24"/>
        </w:rPr>
        <w:br/>
        <w:t>- Wystawa malarstwa Ewy Mikuły „Cztery pory roku”, (Galeria Debiuty), czynna od 1 grudnia 2017 r. do 31 stycznia 2018 r.</w:t>
      </w:r>
    </w:p>
    <w:p w:rsidR="00BF10A1" w:rsidRPr="00354B0E" w:rsidRDefault="00BF10A1" w:rsidP="00BF1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B0E">
        <w:rPr>
          <w:rFonts w:ascii="Times New Roman" w:hAnsi="Times New Roman" w:cs="Times New Roman"/>
          <w:sz w:val="24"/>
          <w:szCs w:val="24"/>
        </w:rPr>
        <w:br/>
      </w:r>
      <w:r w:rsidRPr="00354B0E">
        <w:rPr>
          <w:rFonts w:ascii="Times New Roman" w:hAnsi="Times New Roman" w:cs="Times New Roman"/>
          <w:b/>
          <w:sz w:val="24"/>
          <w:szCs w:val="24"/>
        </w:rPr>
        <w:t>Wystawy stałe:</w:t>
      </w:r>
      <w:r w:rsidRPr="00354B0E">
        <w:rPr>
          <w:rFonts w:ascii="Times New Roman" w:hAnsi="Times New Roman" w:cs="Times New Roman"/>
          <w:sz w:val="24"/>
          <w:szCs w:val="24"/>
        </w:rPr>
        <w:br/>
        <w:t>- Kazimierz Wielki Wczoraj i Dziś,</w:t>
      </w:r>
      <w:r w:rsidRPr="00354B0E">
        <w:rPr>
          <w:rFonts w:ascii="Times New Roman" w:hAnsi="Times New Roman" w:cs="Times New Roman"/>
          <w:sz w:val="24"/>
          <w:szCs w:val="24"/>
        </w:rPr>
        <w:br/>
        <w:t xml:space="preserve">- Lapidarium, </w:t>
      </w:r>
      <w:r w:rsidRPr="00354B0E">
        <w:rPr>
          <w:rFonts w:ascii="Times New Roman" w:hAnsi="Times New Roman" w:cs="Times New Roman"/>
          <w:sz w:val="24"/>
          <w:szCs w:val="24"/>
        </w:rPr>
        <w:br/>
        <w:t>- Kazimierz w Historii i Tradycji,</w:t>
      </w:r>
      <w:r w:rsidRPr="00354B0E">
        <w:rPr>
          <w:rFonts w:ascii="Times New Roman" w:hAnsi="Times New Roman" w:cs="Times New Roman"/>
          <w:sz w:val="24"/>
          <w:szCs w:val="24"/>
        </w:rPr>
        <w:br/>
        <w:t>- 145 lat Towarzystwa Dramatycznego im. A. Fredry „Fredreum”</w:t>
      </w:r>
      <w:r w:rsidRPr="00354B0E">
        <w:rPr>
          <w:rFonts w:ascii="Times New Roman" w:hAnsi="Times New Roman" w:cs="Times New Roman"/>
          <w:sz w:val="24"/>
          <w:szCs w:val="24"/>
        </w:rPr>
        <w:br/>
        <w:t>- Dorobek sceniczny Kazimierza Opalińskiego – najwybitniejszego aktora „Fredreum”,</w:t>
      </w:r>
      <w:r w:rsidRPr="00354B0E">
        <w:rPr>
          <w:rFonts w:ascii="Times New Roman" w:hAnsi="Times New Roman" w:cs="Times New Roman"/>
          <w:sz w:val="24"/>
          <w:szCs w:val="24"/>
        </w:rPr>
        <w:br/>
        <w:t>- „Fredreum” w karykaturze,</w:t>
      </w:r>
      <w:r w:rsidRPr="00354B0E">
        <w:rPr>
          <w:rFonts w:ascii="Times New Roman" w:hAnsi="Times New Roman" w:cs="Times New Roman"/>
          <w:sz w:val="24"/>
          <w:szCs w:val="24"/>
        </w:rPr>
        <w:br/>
        <w:t>- Widoki przemyskie z lat 50 XX wieku.</w:t>
      </w:r>
    </w:p>
    <w:p w:rsidR="00F15C6A" w:rsidRPr="00354B0E" w:rsidRDefault="00BF10A1" w:rsidP="00BF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0E">
        <w:rPr>
          <w:rFonts w:ascii="Times New Roman" w:hAnsi="Times New Roman" w:cs="Times New Roman"/>
          <w:sz w:val="24"/>
          <w:szCs w:val="24"/>
        </w:rPr>
        <w:lastRenderedPageBreak/>
        <w:t>Przemyskie Centrum Kultury i Nauki ZAMEK</w:t>
      </w:r>
      <w:r w:rsidRPr="00354B0E">
        <w:rPr>
          <w:rFonts w:ascii="Times New Roman" w:hAnsi="Times New Roman" w:cs="Times New Roman"/>
          <w:sz w:val="24"/>
          <w:szCs w:val="24"/>
        </w:rPr>
        <w:br/>
        <w:t>37-700 Przemyśl, Aleje XXV Polskiej Drużyny Strzeleckiej 1</w:t>
      </w:r>
      <w:r w:rsidRPr="00354B0E">
        <w:rPr>
          <w:rFonts w:ascii="Times New Roman" w:hAnsi="Times New Roman" w:cs="Times New Roman"/>
          <w:sz w:val="24"/>
          <w:szCs w:val="24"/>
        </w:rPr>
        <w:br/>
        <w:t xml:space="preserve">Tel. 16 678 50 61, e-mail: </w:t>
      </w:r>
      <w:hyperlink r:id="rId5" w:history="1">
        <w:r w:rsidRPr="00354B0E">
          <w:rPr>
            <w:rStyle w:val="Hipercze"/>
            <w:rFonts w:ascii="Times New Roman" w:hAnsi="Times New Roman" w:cs="Times New Roman"/>
            <w:sz w:val="24"/>
            <w:szCs w:val="24"/>
          </w:rPr>
          <w:t>sekretariat@kultura.przemysl.pl</w:t>
        </w:r>
      </w:hyperlink>
      <w:r w:rsidR="0004159F">
        <w:rPr>
          <w:rFonts w:ascii="Times New Roman" w:hAnsi="Times New Roman" w:cs="Times New Roman"/>
          <w:sz w:val="24"/>
          <w:szCs w:val="24"/>
        </w:rPr>
        <w:br/>
      </w:r>
      <w:r w:rsidRPr="00354B0E">
        <w:rPr>
          <w:rFonts w:ascii="Times New Roman" w:hAnsi="Times New Roman" w:cs="Times New Roman"/>
          <w:sz w:val="24"/>
          <w:szCs w:val="24"/>
        </w:rPr>
        <w:t>Dyrektor – Renata Nowakowska</w:t>
      </w:r>
    </w:p>
    <w:p w:rsidR="00BF31AA" w:rsidRDefault="00BF31AA" w:rsidP="00F15C6A">
      <w:pPr>
        <w:spacing w:line="240" w:lineRule="auto"/>
      </w:pPr>
    </w:p>
    <w:sectPr w:rsidR="00BF31AA" w:rsidSect="00BE2A3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58CA"/>
    <w:rsid w:val="0004159F"/>
    <w:rsid w:val="00055C25"/>
    <w:rsid w:val="0008187A"/>
    <w:rsid w:val="0008573A"/>
    <w:rsid w:val="000F33E4"/>
    <w:rsid w:val="00126E5D"/>
    <w:rsid w:val="0012799B"/>
    <w:rsid w:val="0013013A"/>
    <w:rsid w:val="00175B35"/>
    <w:rsid w:val="001A446A"/>
    <w:rsid w:val="001D06A3"/>
    <w:rsid w:val="00236BA8"/>
    <w:rsid w:val="00265BA9"/>
    <w:rsid w:val="00285FEC"/>
    <w:rsid w:val="002B34CE"/>
    <w:rsid w:val="002C3871"/>
    <w:rsid w:val="00313F69"/>
    <w:rsid w:val="00354B0E"/>
    <w:rsid w:val="003807E3"/>
    <w:rsid w:val="003B7436"/>
    <w:rsid w:val="004150D6"/>
    <w:rsid w:val="004379B8"/>
    <w:rsid w:val="00463E5A"/>
    <w:rsid w:val="004924DB"/>
    <w:rsid w:val="004A339E"/>
    <w:rsid w:val="004B4FB1"/>
    <w:rsid w:val="004C7BA9"/>
    <w:rsid w:val="004E5AC8"/>
    <w:rsid w:val="00500F69"/>
    <w:rsid w:val="00540534"/>
    <w:rsid w:val="00582962"/>
    <w:rsid w:val="005873A1"/>
    <w:rsid w:val="005B2583"/>
    <w:rsid w:val="005C403B"/>
    <w:rsid w:val="00624F1E"/>
    <w:rsid w:val="006356F1"/>
    <w:rsid w:val="0064434B"/>
    <w:rsid w:val="00697F04"/>
    <w:rsid w:val="00700AB8"/>
    <w:rsid w:val="0070733D"/>
    <w:rsid w:val="007161CB"/>
    <w:rsid w:val="00723100"/>
    <w:rsid w:val="00752097"/>
    <w:rsid w:val="00752229"/>
    <w:rsid w:val="00785522"/>
    <w:rsid w:val="007D3AB6"/>
    <w:rsid w:val="007D70CA"/>
    <w:rsid w:val="00827CF5"/>
    <w:rsid w:val="008351C5"/>
    <w:rsid w:val="00835818"/>
    <w:rsid w:val="008568A6"/>
    <w:rsid w:val="008C56F0"/>
    <w:rsid w:val="008D5631"/>
    <w:rsid w:val="008E1A63"/>
    <w:rsid w:val="00917211"/>
    <w:rsid w:val="00967314"/>
    <w:rsid w:val="00992BEF"/>
    <w:rsid w:val="009B12D5"/>
    <w:rsid w:val="009B75E2"/>
    <w:rsid w:val="009F78CD"/>
    <w:rsid w:val="00A5373A"/>
    <w:rsid w:val="00A729C0"/>
    <w:rsid w:val="00A958CA"/>
    <w:rsid w:val="00AD6DE9"/>
    <w:rsid w:val="00AE79CE"/>
    <w:rsid w:val="00B02664"/>
    <w:rsid w:val="00B10221"/>
    <w:rsid w:val="00B248C5"/>
    <w:rsid w:val="00B25543"/>
    <w:rsid w:val="00B45D49"/>
    <w:rsid w:val="00B6113D"/>
    <w:rsid w:val="00BC4588"/>
    <w:rsid w:val="00BD45AE"/>
    <w:rsid w:val="00BD6844"/>
    <w:rsid w:val="00BE1C3C"/>
    <w:rsid w:val="00BE2A38"/>
    <w:rsid w:val="00BF10A1"/>
    <w:rsid w:val="00BF31AA"/>
    <w:rsid w:val="00C54140"/>
    <w:rsid w:val="00C64314"/>
    <w:rsid w:val="00C93618"/>
    <w:rsid w:val="00CD69C4"/>
    <w:rsid w:val="00CE7904"/>
    <w:rsid w:val="00D36658"/>
    <w:rsid w:val="00D764FF"/>
    <w:rsid w:val="00DA3B85"/>
    <w:rsid w:val="00DC7E1A"/>
    <w:rsid w:val="00DD5E26"/>
    <w:rsid w:val="00DE40E3"/>
    <w:rsid w:val="00DE4E97"/>
    <w:rsid w:val="00E13009"/>
    <w:rsid w:val="00E377C7"/>
    <w:rsid w:val="00E50B89"/>
    <w:rsid w:val="00E748BA"/>
    <w:rsid w:val="00E74D63"/>
    <w:rsid w:val="00EA4D6E"/>
    <w:rsid w:val="00EB6EE6"/>
    <w:rsid w:val="00ED628E"/>
    <w:rsid w:val="00F03A5D"/>
    <w:rsid w:val="00F15C6A"/>
    <w:rsid w:val="00F1759A"/>
    <w:rsid w:val="00F24E9F"/>
    <w:rsid w:val="00F37ED4"/>
    <w:rsid w:val="00F55E8A"/>
    <w:rsid w:val="00F841D5"/>
    <w:rsid w:val="00F8430A"/>
    <w:rsid w:val="00FA6229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1759A"/>
    <w:rPr>
      <w:color w:val="0000FF"/>
      <w:u w:val="single"/>
    </w:rPr>
  </w:style>
  <w:style w:type="paragraph" w:styleId="Bezodstpw">
    <w:name w:val="No Spacing"/>
    <w:uiPriority w:val="1"/>
    <w:qFormat/>
    <w:rsid w:val="00F1759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C25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D6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D69C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CD69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D69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@kultura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830A-18CE-45E4-B972-D9A91112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Ryczan</dc:creator>
  <cp:keywords/>
  <dc:description/>
  <cp:lastModifiedBy>User</cp:lastModifiedBy>
  <cp:revision>73</cp:revision>
  <cp:lastPrinted>2017-05-26T09:31:00Z</cp:lastPrinted>
  <dcterms:created xsi:type="dcterms:W3CDTF">2017-04-25T07:35:00Z</dcterms:created>
  <dcterms:modified xsi:type="dcterms:W3CDTF">2017-12-07T09:11:00Z</dcterms:modified>
</cp:coreProperties>
</file>